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AD169B">
        <w:rPr>
          <w:rFonts w:ascii="Arial" w:hAnsi="Arial" w:cs="Arial"/>
          <w:b/>
          <w:spacing w:val="1"/>
          <w:sz w:val="28"/>
          <w:szCs w:val="28"/>
        </w:rPr>
        <w:t>21.07</w:t>
      </w:r>
      <w:r w:rsidR="007625C8" w:rsidRPr="00F65C79">
        <w:rPr>
          <w:rFonts w:ascii="Arial" w:hAnsi="Arial" w:cs="Arial"/>
          <w:b/>
          <w:spacing w:val="1"/>
          <w:sz w:val="28"/>
          <w:szCs w:val="28"/>
        </w:rPr>
        <w:t>.201</w:t>
      </w:r>
      <w:r w:rsidR="00267829">
        <w:rPr>
          <w:rFonts w:ascii="Arial" w:hAnsi="Arial" w:cs="Arial"/>
          <w:b/>
          <w:spacing w:val="1"/>
          <w:sz w:val="28"/>
          <w:szCs w:val="28"/>
        </w:rPr>
        <w:t>4</w:t>
      </w: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49A4" w:rsidRPr="005F062D" w:rsidRDefault="004A3162" w:rsidP="005F062D">
      <w:pPr>
        <w:pStyle w:val="berschrift1"/>
      </w:pPr>
      <w:r>
        <w:rPr>
          <w:rFonts w:ascii="Arial" w:hAnsi="Arial" w:cs="Arial"/>
          <w:sz w:val="28"/>
          <w:szCs w:val="28"/>
        </w:rPr>
        <w:t xml:space="preserve">Mehr als nur ein Taster- </w:t>
      </w:r>
      <w:r w:rsidR="001F4D8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der n</w:t>
      </w:r>
      <w:r w:rsidR="008960A1" w:rsidRPr="007D16F5">
        <w:rPr>
          <w:rFonts w:ascii="Arial" w:hAnsi="Arial" w:cs="Arial"/>
          <w:sz w:val="28"/>
          <w:szCs w:val="28"/>
        </w:rPr>
        <w:t xml:space="preserve">eue </w:t>
      </w:r>
      <w:r>
        <w:rPr>
          <w:rFonts w:ascii="Arial" w:hAnsi="Arial" w:cs="Arial"/>
          <w:sz w:val="28"/>
          <w:szCs w:val="28"/>
        </w:rPr>
        <w:t>kapazitive</w:t>
      </w:r>
      <w:r w:rsidR="0088233A">
        <w:rPr>
          <w:rFonts w:ascii="Arial" w:hAnsi="Arial" w:cs="Arial"/>
          <w:sz w:val="28"/>
          <w:szCs w:val="28"/>
        </w:rPr>
        <w:t xml:space="preserve"> Einzeltaster</w:t>
      </w:r>
      <w:r w:rsidR="000B1192" w:rsidRPr="005F062D">
        <w:rPr>
          <w:rFonts w:ascii="Arial" w:hAnsi="Arial" w:cs="Arial"/>
          <w:sz w:val="28"/>
          <w:szCs w:val="28"/>
        </w:rPr>
        <w:t xml:space="preserve"> </w:t>
      </w:r>
      <w:r w:rsidR="005F062D" w:rsidRPr="005F062D">
        <w:rPr>
          <w:rFonts w:ascii="Arial" w:hAnsi="Arial" w:cs="Arial"/>
          <w:sz w:val="28"/>
          <w:szCs w:val="28"/>
        </w:rPr>
        <w:t>von Wöhr</w:t>
      </w:r>
      <w:r w:rsidR="005F062D" w:rsidRPr="005F062D">
        <w:rPr>
          <w:rFonts w:ascii="Arial" w:hAnsi="Arial" w:cs="Arial"/>
          <w:b w:val="0"/>
          <w:sz w:val="28"/>
          <w:szCs w:val="28"/>
        </w:rPr>
        <w:t>®</w:t>
      </w:r>
      <w:r w:rsidR="005F062D">
        <w:br/>
      </w:r>
    </w:p>
    <w:p w:rsidR="00BA13D2" w:rsidRDefault="00BE587D" w:rsidP="002F54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233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neue</w:t>
      </w:r>
      <w:r w:rsidR="0088233A">
        <w:rPr>
          <w:rFonts w:ascii="Arial" w:hAnsi="Arial" w:cs="Arial"/>
          <w:sz w:val="24"/>
          <w:szCs w:val="24"/>
        </w:rPr>
        <w:t xml:space="preserve"> kapazitive Einzeltaster CAPWS01 </w:t>
      </w:r>
      <w:r>
        <w:rPr>
          <w:rFonts w:ascii="Arial" w:hAnsi="Arial" w:cs="Arial"/>
          <w:sz w:val="24"/>
          <w:szCs w:val="24"/>
        </w:rPr>
        <w:t xml:space="preserve">der Richard Wöhr </w:t>
      </w:r>
      <w:r w:rsidR="00CE278B">
        <w:rPr>
          <w:rFonts w:ascii="Arial" w:hAnsi="Arial" w:cs="Arial"/>
          <w:sz w:val="24"/>
          <w:szCs w:val="24"/>
        </w:rPr>
        <w:t>GmbH</w:t>
      </w:r>
      <w:r>
        <w:rPr>
          <w:rFonts w:ascii="Arial" w:hAnsi="Arial" w:cs="Arial"/>
          <w:sz w:val="24"/>
          <w:szCs w:val="24"/>
        </w:rPr>
        <w:t xml:space="preserve"> </w:t>
      </w:r>
      <w:r w:rsidR="000B14DF">
        <w:rPr>
          <w:rFonts w:ascii="Arial" w:hAnsi="Arial" w:cs="Arial"/>
          <w:sz w:val="24"/>
          <w:szCs w:val="24"/>
        </w:rPr>
        <w:t>ermöglicht eine unkomplizierte und verschleißfreie Bedienbarkeit kundenspezifischer</w:t>
      </w:r>
      <w:r w:rsidR="00AD169B">
        <w:rPr>
          <w:rFonts w:ascii="Arial" w:hAnsi="Arial" w:cs="Arial"/>
          <w:sz w:val="24"/>
          <w:szCs w:val="24"/>
        </w:rPr>
        <w:t xml:space="preserve"> Eingabesysteme.</w:t>
      </w:r>
      <w:r w:rsidR="000B14DF">
        <w:rPr>
          <w:rFonts w:ascii="Arial" w:hAnsi="Arial" w:cs="Arial"/>
          <w:sz w:val="24"/>
          <w:szCs w:val="24"/>
        </w:rPr>
        <w:t xml:space="preserve"> Der Taster </w:t>
      </w:r>
      <w:r w:rsidR="0088233A">
        <w:rPr>
          <w:rFonts w:ascii="Arial" w:hAnsi="Arial" w:cs="Arial"/>
          <w:sz w:val="24"/>
          <w:szCs w:val="24"/>
        </w:rPr>
        <w:t>funktioniert nach dem kapazitiven Wirkprinzip und kann</w:t>
      </w:r>
      <w:r w:rsidR="009F7E59">
        <w:rPr>
          <w:rFonts w:ascii="Arial" w:hAnsi="Arial" w:cs="Arial"/>
          <w:sz w:val="24"/>
          <w:szCs w:val="24"/>
        </w:rPr>
        <w:t xml:space="preserve"> beispielsweise</w:t>
      </w:r>
      <w:r w:rsidR="0088233A">
        <w:rPr>
          <w:rFonts w:ascii="Arial" w:hAnsi="Arial" w:cs="Arial"/>
          <w:sz w:val="24"/>
          <w:szCs w:val="24"/>
        </w:rPr>
        <w:t xml:space="preserve"> hinter Glas</w:t>
      </w:r>
      <w:r w:rsidR="004E2AFD">
        <w:rPr>
          <w:rFonts w:ascii="Arial" w:hAnsi="Arial" w:cs="Arial"/>
          <w:sz w:val="24"/>
          <w:szCs w:val="24"/>
        </w:rPr>
        <w:t xml:space="preserve"> (Stärken </w:t>
      </w:r>
      <w:r w:rsidR="008C5A58">
        <w:rPr>
          <w:rFonts w:ascii="Arial" w:hAnsi="Arial" w:cs="Arial"/>
          <w:sz w:val="24"/>
          <w:szCs w:val="24"/>
        </w:rPr>
        <w:t>variabel)</w:t>
      </w:r>
      <w:r w:rsidR="0088233A">
        <w:rPr>
          <w:rFonts w:ascii="Arial" w:hAnsi="Arial" w:cs="Arial"/>
          <w:sz w:val="24"/>
          <w:szCs w:val="24"/>
        </w:rPr>
        <w:t xml:space="preserve"> </w:t>
      </w:r>
      <w:r w:rsidR="000B14DF">
        <w:rPr>
          <w:rFonts w:ascii="Arial" w:hAnsi="Arial" w:cs="Arial"/>
          <w:sz w:val="24"/>
          <w:szCs w:val="24"/>
        </w:rPr>
        <w:t>angebracht werden. E</w:t>
      </w:r>
      <w:r w:rsidR="0088233A">
        <w:rPr>
          <w:rFonts w:ascii="Arial" w:hAnsi="Arial" w:cs="Arial"/>
          <w:sz w:val="24"/>
          <w:szCs w:val="24"/>
        </w:rPr>
        <w:t xml:space="preserve">r wird frontseitig </w:t>
      </w:r>
      <w:r w:rsidR="001F4D8E">
        <w:rPr>
          <w:rFonts w:ascii="Arial" w:hAnsi="Arial" w:cs="Arial"/>
          <w:sz w:val="24"/>
          <w:szCs w:val="24"/>
        </w:rPr>
        <w:t>selbstklebend</w:t>
      </w:r>
      <w:r w:rsidR="0088233A">
        <w:rPr>
          <w:rFonts w:ascii="Arial" w:hAnsi="Arial" w:cs="Arial"/>
          <w:sz w:val="24"/>
          <w:szCs w:val="24"/>
        </w:rPr>
        <w:t xml:space="preserve"> geliefert und kann </w:t>
      </w:r>
      <w:r w:rsidR="00AD169B">
        <w:rPr>
          <w:rFonts w:ascii="Arial" w:hAnsi="Arial" w:cs="Arial"/>
          <w:sz w:val="24"/>
          <w:szCs w:val="24"/>
        </w:rPr>
        <w:t xml:space="preserve">daher </w:t>
      </w:r>
      <w:r w:rsidR="0088233A">
        <w:rPr>
          <w:rFonts w:ascii="Arial" w:hAnsi="Arial" w:cs="Arial"/>
          <w:sz w:val="24"/>
          <w:szCs w:val="24"/>
        </w:rPr>
        <w:t>schnell und einfach hinter jede el</w:t>
      </w:r>
      <w:r w:rsidR="00592105">
        <w:rPr>
          <w:rFonts w:ascii="Arial" w:hAnsi="Arial" w:cs="Arial"/>
          <w:sz w:val="24"/>
          <w:szCs w:val="24"/>
        </w:rPr>
        <w:t>e</w:t>
      </w:r>
      <w:r w:rsidR="0088233A">
        <w:rPr>
          <w:rFonts w:ascii="Arial" w:hAnsi="Arial" w:cs="Arial"/>
          <w:sz w:val="24"/>
          <w:szCs w:val="24"/>
        </w:rPr>
        <w:t xml:space="preserve">ktrisch </w:t>
      </w:r>
      <w:r w:rsidR="00592105">
        <w:rPr>
          <w:rFonts w:ascii="Arial" w:hAnsi="Arial" w:cs="Arial"/>
          <w:sz w:val="24"/>
          <w:szCs w:val="24"/>
        </w:rPr>
        <w:t>n</w:t>
      </w:r>
      <w:r w:rsidR="0088233A">
        <w:rPr>
          <w:rFonts w:ascii="Arial" w:hAnsi="Arial" w:cs="Arial"/>
          <w:sz w:val="24"/>
          <w:szCs w:val="24"/>
        </w:rPr>
        <w:t>icht-leitfähige Fläche</w:t>
      </w:r>
      <w:r w:rsidR="00560426">
        <w:rPr>
          <w:rFonts w:ascii="Arial" w:hAnsi="Arial" w:cs="Arial"/>
          <w:sz w:val="24"/>
          <w:szCs w:val="24"/>
        </w:rPr>
        <w:t xml:space="preserve"> wie zum Beispiel </w:t>
      </w:r>
      <w:r w:rsidR="0088233A">
        <w:rPr>
          <w:rFonts w:ascii="Arial" w:hAnsi="Arial" w:cs="Arial"/>
          <w:sz w:val="24"/>
          <w:szCs w:val="24"/>
        </w:rPr>
        <w:t xml:space="preserve">Glas, </w:t>
      </w:r>
      <w:r w:rsidR="000B14DF">
        <w:rPr>
          <w:rFonts w:ascii="Arial" w:hAnsi="Arial" w:cs="Arial"/>
          <w:sz w:val="24"/>
          <w:szCs w:val="24"/>
        </w:rPr>
        <w:t>Acrylglas, Holz, Kunststoff, etc.</w:t>
      </w:r>
      <w:r w:rsidR="0088233A">
        <w:rPr>
          <w:rFonts w:ascii="Arial" w:hAnsi="Arial" w:cs="Arial"/>
          <w:sz w:val="24"/>
          <w:szCs w:val="24"/>
        </w:rPr>
        <w:t xml:space="preserve"> geklebt werden</w:t>
      </w:r>
      <w:r w:rsidR="00560426">
        <w:rPr>
          <w:rFonts w:ascii="Arial" w:hAnsi="Arial" w:cs="Arial"/>
          <w:sz w:val="24"/>
          <w:szCs w:val="24"/>
        </w:rPr>
        <w:t xml:space="preserve">. </w:t>
      </w:r>
      <w:r w:rsidR="00D824BC">
        <w:rPr>
          <w:rFonts w:ascii="Arial" w:hAnsi="Arial" w:cs="Arial"/>
          <w:sz w:val="24"/>
          <w:szCs w:val="24"/>
        </w:rPr>
        <w:t>Da der</w:t>
      </w:r>
      <w:r w:rsidR="003E17E1">
        <w:rPr>
          <w:rFonts w:ascii="Arial" w:hAnsi="Arial" w:cs="Arial"/>
          <w:sz w:val="24"/>
          <w:szCs w:val="24"/>
        </w:rPr>
        <w:t xml:space="preserve"> Taster </w:t>
      </w:r>
      <w:r w:rsidR="00D07934">
        <w:rPr>
          <w:rFonts w:ascii="Arial" w:hAnsi="Arial" w:cs="Arial"/>
          <w:sz w:val="24"/>
          <w:szCs w:val="24"/>
        </w:rPr>
        <w:t>mit zwei Schaltkontakten</w:t>
      </w:r>
      <w:r w:rsidR="009C64CD">
        <w:rPr>
          <w:rFonts w:ascii="Arial" w:hAnsi="Arial" w:cs="Arial"/>
          <w:sz w:val="24"/>
          <w:szCs w:val="24"/>
        </w:rPr>
        <w:t>,</w:t>
      </w:r>
      <w:r w:rsidR="00D07934">
        <w:rPr>
          <w:rFonts w:ascii="Arial" w:hAnsi="Arial" w:cs="Arial"/>
          <w:sz w:val="24"/>
          <w:szCs w:val="24"/>
        </w:rPr>
        <w:t xml:space="preserve"> </w:t>
      </w:r>
      <w:r w:rsidR="00AF2058">
        <w:rPr>
          <w:rFonts w:ascii="Arial" w:hAnsi="Arial" w:cs="Arial"/>
          <w:sz w:val="24"/>
          <w:szCs w:val="24"/>
        </w:rPr>
        <w:t>deren Ausgänge</w:t>
      </w:r>
      <w:r w:rsidR="00D07934">
        <w:rPr>
          <w:rFonts w:ascii="Arial" w:hAnsi="Arial" w:cs="Arial"/>
          <w:sz w:val="24"/>
          <w:szCs w:val="24"/>
        </w:rPr>
        <w:t xml:space="preserve"> galvanisch getrennt sind</w:t>
      </w:r>
      <w:r w:rsidR="009C64CD">
        <w:rPr>
          <w:rFonts w:ascii="Arial" w:hAnsi="Arial" w:cs="Arial"/>
          <w:sz w:val="24"/>
          <w:szCs w:val="24"/>
        </w:rPr>
        <w:t>,</w:t>
      </w:r>
      <w:r w:rsidR="00560426">
        <w:rPr>
          <w:rFonts w:ascii="Arial" w:hAnsi="Arial" w:cs="Arial"/>
          <w:sz w:val="24"/>
          <w:szCs w:val="24"/>
        </w:rPr>
        <w:t xml:space="preserve"> erhältlich</w:t>
      </w:r>
      <w:r w:rsidR="00D824BC">
        <w:rPr>
          <w:rFonts w:ascii="Arial" w:hAnsi="Arial" w:cs="Arial"/>
          <w:sz w:val="24"/>
          <w:szCs w:val="24"/>
        </w:rPr>
        <w:t xml:space="preserve"> ist, kann er flexibe</w:t>
      </w:r>
      <w:r w:rsidR="00AD169B">
        <w:rPr>
          <w:rFonts w:ascii="Arial" w:hAnsi="Arial" w:cs="Arial"/>
          <w:sz w:val="24"/>
          <w:szCs w:val="24"/>
        </w:rPr>
        <w:t xml:space="preserve">l </w:t>
      </w:r>
      <w:r w:rsidR="00D824BC">
        <w:rPr>
          <w:rFonts w:ascii="Arial" w:hAnsi="Arial" w:cs="Arial"/>
          <w:sz w:val="24"/>
          <w:szCs w:val="24"/>
        </w:rPr>
        <w:t>nach</w:t>
      </w:r>
      <w:r w:rsidR="0082136F">
        <w:rPr>
          <w:rFonts w:ascii="Arial" w:hAnsi="Arial" w:cs="Arial"/>
          <w:sz w:val="24"/>
          <w:szCs w:val="24"/>
        </w:rPr>
        <w:t xml:space="preserve"> Kunden</w:t>
      </w:r>
      <w:r w:rsidR="00D824BC">
        <w:rPr>
          <w:rFonts w:ascii="Arial" w:hAnsi="Arial" w:cs="Arial"/>
          <w:sz w:val="24"/>
          <w:szCs w:val="24"/>
        </w:rPr>
        <w:t>wunsch angeschlossen werden und ist danach</w:t>
      </w:r>
      <w:r w:rsidR="0082136F">
        <w:rPr>
          <w:rFonts w:ascii="Arial" w:hAnsi="Arial" w:cs="Arial"/>
          <w:sz w:val="24"/>
          <w:szCs w:val="24"/>
        </w:rPr>
        <w:t xml:space="preserve"> </w:t>
      </w:r>
      <w:r w:rsidR="00560426">
        <w:rPr>
          <w:rFonts w:ascii="Arial" w:hAnsi="Arial" w:cs="Arial"/>
          <w:sz w:val="24"/>
          <w:szCs w:val="24"/>
        </w:rPr>
        <w:t xml:space="preserve">sofort betriebsbereit. </w:t>
      </w:r>
      <w:r w:rsidR="00AF2058">
        <w:rPr>
          <w:rFonts w:ascii="Arial" w:hAnsi="Arial" w:cs="Arial"/>
          <w:sz w:val="24"/>
          <w:szCs w:val="24"/>
        </w:rPr>
        <w:t>Ebenso verfügt der CAPWS01 optional über eine blaue LED</w:t>
      </w:r>
      <w:r w:rsidR="00560426">
        <w:rPr>
          <w:rFonts w:ascii="Arial" w:hAnsi="Arial" w:cs="Arial"/>
          <w:sz w:val="24"/>
          <w:szCs w:val="24"/>
        </w:rPr>
        <w:t>,</w:t>
      </w:r>
      <w:r w:rsidR="00AF2058">
        <w:rPr>
          <w:rFonts w:ascii="Arial" w:hAnsi="Arial" w:cs="Arial"/>
          <w:sz w:val="24"/>
          <w:szCs w:val="24"/>
        </w:rPr>
        <w:t xml:space="preserve"> die den jeweiligen Schaltzustand signalisiert.</w:t>
      </w:r>
      <w:r w:rsidR="007D55E5">
        <w:rPr>
          <w:rFonts w:ascii="Arial" w:hAnsi="Arial" w:cs="Arial"/>
          <w:sz w:val="24"/>
          <w:szCs w:val="24"/>
        </w:rPr>
        <w:t xml:space="preserve"> Weitere Vorteile d</w:t>
      </w:r>
      <w:r w:rsidR="00D87C75">
        <w:rPr>
          <w:rFonts w:ascii="Arial" w:hAnsi="Arial" w:cs="Arial"/>
          <w:sz w:val="24"/>
          <w:szCs w:val="24"/>
        </w:rPr>
        <w:t>es Einzeltasters sind: Bedienung</w:t>
      </w:r>
      <w:r w:rsidR="007D55E5">
        <w:rPr>
          <w:rFonts w:ascii="Arial" w:hAnsi="Arial" w:cs="Arial"/>
          <w:sz w:val="24"/>
          <w:szCs w:val="24"/>
        </w:rPr>
        <w:t xml:space="preserve"> durch </w:t>
      </w:r>
      <w:r w:rsidR="007D2284">
        <w:rPr>
          <w:rFonts w:ascii="Arial" w:hAnsi="Arial" w:cs="Arial"/>
          <w:sz w:val="24"/>
          <w:szCs w:val="24"/>
        </w:rPr>
        <w:t>leichte Berührung</w:t>
      </w:r>
      <w:r w:rsidR="008D59E4">
        <w:rPr>
          <w:rFonts w:ascii="Arial" w:hAnsi="Arial" w:cs="Arial"/>
          <w:sz w:val="24"/>
          <w:szCs w:val="24"/>
        </w:rPr>
        <w:t>en</w:t>
      </w:r>
      <w:r w:rsidR="007D2284">
        <w:rPr>
          <w:rFonts w:ascii="Arial" w:hAnsi="Arial" w:cs="Arial"/>
          <w:sz w:val="24"/>
          <w:szCs w:val="24"/>
        </w:rPr>
        <w:t xml:space="preserve"> ohne Druck</w:t>
      </w:r>
      <w:r w:rsidR="008D59E4">
        <w:rPr>
          <w:rFonts w:ascii="Arial" w:hAnsi="Arial" w:cs="Arial"/>
          <w:sz w:val="24"/>
          <w:szCs w:val="24"/>
        </w:rPr>
        <w:t xml:space="preserve"> möglich</w:t>
      </w:r>
      <w:r w:rsidR="007D2284">
        <w:rPr>
          <w:rFonts w:ascii="Arial" w:hAnsi="Arial" w:cs="Arial"/>
          <w:sz w:val="24"/>
          <w:szCs w:val="24"/>
        </w:rPr>
        <w:t>,</w:t>
      </w:r>
      <w:r w:rsidR="00D87C75">
        <w:rPr>
          <w:rFonts w:ascii="Arial" w:hAnsi="Arial" w:cs="Arial"/>
          <w:sz w:val="24"/>
          <w:szCs w:val="24"/>
        </w:rPr>
        <w:t xml:space="preserve"> einfache Reinigung der geschlossen Front</w:t>
      </w:r>
      <w:r w:rsidR="007D2284">
        <w:rPr>
          <w:rFonts w:ascii="Arial" w:hAnsi="Arial" w:cs="Arial"/>
          <w:sz w:val="24"/>
          <w:szCs w:val="24"/>
        </w:rPr>
        <w:t>, keine bewegliche</w:t>
      </w:r>
      <w:r w:rsidR="00267829">
        <w:rPr>
          <w:rFonts w:ascii="Arial" w:hAnsi="Arial" w:cs="Arial"/>
          <w:sz w:val="24"/>
          <w:szCs w:val="24"/>
        </w:rPr>
        <w:t>n</w:t>
      </w:r>
      <w:r w:rsidR="007D2284">
        <w:rPr>
          <w:rFonts w:ascii="Arial" w:hAnsi="Arial" w:cs="Arial"/>
          <w:sz w:val="24"/>
          <w:szCs w:val="24"/>
        </w:rPr>
        <w:t xml:space="preserve"> Teile, </w:t>
      </w:r>
      <w:r w:rsidR="00D87C75">
        <w:rPr>
          <w:rFonts w:ascii="Arial" w:hAnsi="Arial" w:cs="Arial"/>
          <w:sz w:val="24"/>
          <w:szCs w:val="24"/>
        </w:rPr>
        <w:t>kein mechanischer Verschleiß sowie</w:t>
      </w:r>
      <w:r w:rsidR="007D55E5">
        <w:rPr>
          <w:rFonts w:ascii="Arial" w:hAnsi="Arial" w:cs="Arial"/>
          <w:sz w:val="24"/>
          <w:szCs w:val="24"/>
        </w:rPr>
        <w:t xml:space="preserve"> </w:t>
      </w:r>
      <w:r w:rsidR="00D87C75">
        <w:rPr>
          <w:rFonts w:ascii="Arial" w:hAnsi="Arial" w:cs="Arial"/>
          <w:sz w:val="24"/>
          <w:szCs w:val="24"/>
        </w:rPr>
        <w:t xml:space="preserve">Resistenz </w:t>
      </w:r>
      <w:r w:rsidR="007D2284">
        <w:rPr>
          <w:rFonts w:ascii="Arial" w:hAnsi="Arial" w:cs="Arial"/>
          <w:sz w:val="24"/>
          <w:szCs w:val="24"/>
        </w:rPr>
        <w:t xml:space="preserve">gegen Chemikalien, Verunreinigungen und Vandalismus. </w:t>
      </w:r>
      <w:r w:rsidR="00592105">
        <w:rPr>
          <w:rFonts w:ascii="Arial" w:hAnsi="Arial" w:cs="Arial"/>
          <w:sz w:val="24"/>
          <w:szCs w:val="24"/>
        </w:rPr>
        <w:t xml:space="preserve">Folglich </w:t>
      </w:r>
      <w:r w:rsidR="0088233A">
        <w:rPr>
          <w:rFonts w:ascii="Arial" w:hAnsi="Arial" w:cs="Arial"/>
          <w:sz w:val="24"/>
          <w:szCs w:val="24"/>
        </w:rPr>
        <w:t>eignet</w:t>
      </w:r>
      <w:r w:rsidR="00592105">
        <w:rPr>
          <w:rFonts w:ascii="Arial" w:hAnsi="Arial" w:cs="Arial"/>
          <w:sz w:val="24"/>
          <w:szCs w:val="24"/>
        </w:rPr>
        <w:t xml:space="preserve"> sich der Taster </w:t>
      </w:r>
      <w:r w:rsidR="0088233A">
        <w:rPr>
          <w:rFonts w:ascii="Arial" w:hAnsi="Arial" w:cs="Arial"/>
          <w:sz w:val="24"/>
          <w:szCs w:val="24"/>
        </w:rPr>
        <w:t>optimal für den Einsatz in hygienisch anspruchsvollen Umgebunge</w:t>
      </w:r>
      <w:r w:rsidR="00267829">
        <w:rPr>
          <w:rFonts w:ascii="Arial" w:hAnsi="Arial" w:cs="Arial"/>
          <w:sz w:val="24"/>
          <w:szCs w:val="24"/>
        </w:rPr>
        <w:t xml:space="preserve">n, im Ex-Schutzbereich oder im </w:t>
      </w:r>
      <w:r w:rsidR="003610B2">
        <w:rPr>
          <w:rFonts w:ascii="Arial" w:hAnsi="Arial" w:cs="Arial"/>
          <w:sz w:val="24"/>
          <w:szCs w:val="24"/>
        </w:rPr>
        <w:t>Vandalismus-</w:t>
      </w:r>
      <w:r w:rsidR="007D55E5">
        <w:rPr>
          <w:rFonts w:ascii="Arial" w:hAnsi="Arial" w:cs="Arial"/>
          <w:sz w:val="24"/>
          <w:szCs w:val="24"/>
        </w:rPr>
        <w:t>gefährdeten</w:t>
      </w:r>
      <w:r w:rsidR="0088233A">
        <w:rPr>
          <w:rFonts w:ascii="Arial" w:hAnsi="Arial" w:cs="Arial"/>
          <w:sz w:val="24"/>
          <w:szCs w:val="24"/>
        </w:rPr>
        <w:t xml:space="preserve"> U</w:t>
      </w:r>
      <w:r w:rsidR="00C26B85">
        <w:rPr>
          <w:rFonts w:ascii="Arial" w:hAnsi="Arial" w:cs="Arial"/>
          <w:sz w:val="24"/>
          <w:szCs w:val="24"/>
        </w:rPr>
        <w:t>mf</w:t>
      </w:r>
      <w:r w:rsidR="0088233A">
        <w:rPr>
          <w:rFonts w:ascii="Arial" w:hAnsi="Arial" w:cs="Arial"/>
          <w:sz w:val="24"/>
          <w:szCs w:val="24"/>
        </w:rPr>
        <w:t>eld</w:t>
      </w:r>
      <w:r w:rsidR="00C26B85">
        <w:rPr>
          <w:rFonts w:ascii="Arial" w:hAnsi="Arial" w:cs="Arial"/>
          <w:sz w:val="24"/>
          <w:szCs w:val="24"/>
        </w:rPr>
        <w:t xml:space="preserve"> </w:t>
      </w:r>
      <w:r w:rsidR="00AD169B">
        <w:rPr>
          <w:rFonts w:ascii="Arial" w:hAnsi="Arial" w:cs="Arial"/>
          <w:sz w:val="24"/>
          <w:szCs w:val="24"/>
        </w:rPr>
        <w:t>sowie zur Integration in beliebige Bediensysteme</w:t>
      </w:r>
      <w:r w:rsidR="007D55E5">
        <w:rPr>
          <w:rFonts w:ascii="Arial" w:hAnsi="Arial" w:cs="Arial"/>
          <w:sz w:val="24"/>
          <w:szCs w:val="24"/>
        </w:rPr>
        <w:t>.</w:t>
      </w:r>
      <w:r w:rsidR="003610B2">
        <w:rPr>
          <w:rFonts w:ascii="Arial" w:hAnsi="Arial" w:cs="Arial"/>
          <w:sz w:val="24"/>
          <w:szCs w:val="24"/>
        </w:rPr>
        <w:t xml:space="preserve"> Um den </w:t>
      </w:r>
      <w:r w:rsidR="0030328B">
        <w:rPr>
          <w:rFonts w:ascii="Arial" w:hAnsi="Arial" w:cs="Arial"/>
          <w:sz w:val="24"/>
          <w:szCs w:val="24"/>
        </w:rPr>
        <w:t>Kundenansprüchen optimal entsprechen</w:t>
      </w:r>
      <w:r w:rsidR="003610B2">
        <w:rPr>
          <w:rFonts w:ascii="Arial" w:hAnsi="Arial" w:cs="Arial"/>
          <w:sz w:val="24"/>
          <w:szCs w:val="24"/>
        </w:rPr>
        <w:t xml:space="preserve"> zu können, ist der Standard-CAPWS01 als Taster</w:t>
      </w:r>
      <w:r w:rsidR="00592105">
        <w:rPr>
          <w:rFonts w:ascii="Arial" w:hAnsi="Arial" w:cs="Arial"/>
          <w:sz w:val="24"/>
          <w:szCs w:val="24"/>
        </w:rPr>
        <w:t>, Schalter und Näh</w:t>
      </w:r>
      <w:r w:rsidR="001F4D8E">
        <w:rPr>
          <w:rFonts w:ascii="Arial" w:hAnsi="Arial" w:cs="Arial"/>
          <w:sz w:val="24"/>
          <w:szCs w:val="24"/>
        </w:rPr>
        <w:t>e</w:t>
      </w:r>
      <w:r w:rsidR="00592105">
        <w:rPr>
          <w:rFonts w:ascii="Arial" w:hAnsi="Arial" w:cs="Arial"/>
          <w:sz w:val="24"/>
          <w:szCs w:val="24"/>
        </w:rPr>
        <w:t xml:space="preserve">rungssensor </w:t>
      </w:r>
      <w:r w:rsidR="00AF2058">
        <w:rPr>
          <w:rFonts w:ascii="Arial" w:hAnsi="Arial" w:cs="Arial"/>
          <w:sz w:val="24"/>
          <w:szCs w:val="24"/>
        </w:rPr>
        <w:t>lieferbar.</w:t>
      </w:r>
      <w:r w:rsidR="00BA13D2">
        <w:rPr>
          <w:rFonts w:ascii="Arial" w:hAnsi="Arial" w:cs="Arial"/>
          <w:sz w:val="24"/>
          <w:szCs w:val="24"/>
        </w:rPr>
        <w:t xml:space="preserve"> </w:t>
      </w:r>
    </w:p>
    <w:p w:rsidR="00BA13D2" w:rsidRDefault="00BA13D2" w:rsidP="002F54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F7D64" w:rsidRDefault="00BA13D2" w:rsidP="00C26B85">
      <w:pPr>
        <w:spacing w:after="0" w:line="360" w:lineRule="auto"/>
        <w:contextualSpacing/>
        <w:jc w:val="both"/>
        <w:rPr>
          <w:rFonts w:ascii="Arial" w:hAnsi="Arial" w:cs="Arial"/>
          <w:b/>
          <w:color w:val="009DA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Informationen </w:t>
      </w:r>
      <w:r w:rsidR="008B1FB7">
        <w:rPr>
          <w:rFonts w:ascii="Arial" w:hAnsi="Arial" w:cs="Arial"/>
          <w:sz w:val="24"/>
          <w:szCs w:val="24"/>
        </w:rPr>
        <w:t>auf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26B85" w:rsidRPr="00E8657C">
          <w:rPr>
            <w:rFonts w:ascii="Arial" w:hAnsi="Arial" w:cs="Arial"/>
            <w:b/>
            <w:bCs/>
            <w:color w:val="009DA2"/>
            <w:sz w:val="24"/>
            <w:szCs w:val="24"/>
          </w:rPr>
          <w:t>www.Capiswith.de</w:t>
        </w:r>
      </w:hyperlink>
      <w:r w:rsidR="00C26B85" w:rsidRPr="00C26B85">
        <w:rPr>
          <w:rFonts w:ascii="Arial" w:hAnsi="Arial" w:cs="Arial"/>
          <w:sz w:val="24"/>
          <w:szCs w:val="24"/>
        </w:rPr>
        <w:t xml:space="preserve"> und</w:t>
      </w:r>
      <w:r w:rsidR="00C26B8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7D64" w:rsidRPr="00B845F3">
          <w:rPr>
            <w:rStyle w:val="Hyperlink"/>
            <w:sz w:val="24"/>
            <w:szCs w:val="24"/>
          </w:rPr>
          <w:t>www.touchscreen-solutions.de</w:t>
        </w:r>
      </w:hyperlink>
    </w:p>
    <w:p w:rsidR="00AF7D64" w:rsidRDefault="00AF7D64" w:rsidP="00C26B85">
      <w:pPr>
        <w:spacing w:after="0" w:line="360" w:lineRule="auto"/>
        <w:contextualSpacing/>
        <w:jc w:val="both"/>
        <w:rPr>
          <w:rFonts w:ascii="Arial" w:hAnsi="Arial" w:cs="Arial"/>
          <w:b/>
          <w:color w:val="009DA2"/>
          <w:sz w:val="24"/>
          <w:szCs w:val="24"/>
        </w:rPr>
      </w:pPr>
    </w:p>
    <w:p w:rsidR="00AF7D64" w:rsidRDefault="00AF7D64" w:rsidP="00C26B85">
      <w:pPr>
        <w:spacing w:after="0" w:line="360" w:lineRule="auto"/>
        <w:contextualSpacing/>
        <w:jc w:val="both"/>
        <w:rPr>
          <w:rFonts w:ascii="Arial" w:hAnsi="Arial" w:cs="Arial"/>
          <w:b/>
          <w:color w:val="009DA2"/>
          <w:sz w:val="24"/>
          <w:szCs w:val="24"/>
        </w:rPr>
      </w:pPr>
      <w:r>
        <w:rPr>
          <w:rFonts w:ascii="Arial" w:hAnsi="Arial" w:cs="Arial"/>
          <w:b/>
          <w:noProof/>
          <w:color w:val="009DA2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105400" cy="3629025"/>
            <wp:effectExtent l="0" t="0" r="0" b="9525"/>
            <wp:wrapThrough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hrough>
            <wp:docPr id="2" name="Grafik 2" descr="H:\Folientastaturen\Standardtastaturen\CAPWS01\CAPWS01_internet\Bilder\kapEinzeltaster_8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lientastaturen\Standardtastaturen\CAPWS01\CAPWS01_internet\Bilder\kapEinzeltaster_8_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50" w:rsidRPr="00AF7D64" w:rsidRDefault="00AF7D64" w:rsidP="00AF7D64">
      <w:pPr>
        <w:spacing w:after="0" w:line="360" w:lineRule="auto"/>
        <w:contextualSpacing/>
        <w:jc w:val="both"/>
        <w:rPr>
          <w:rFonts w:ascii="Arial" w:hAnsi="Arial" w:cs="Arial"/>
          <w:b/>
          <w:color w:val="009DA2"/>
          <w:sz w:val="24"/>
          <w:szCs w:val="24"/>
        </w:rPr>
      </w:pPr>
      <w:r>
        <w:rPr>
          <w:rFonts w:ascii="Arial" w:hAnsi="Arial" w:cs="Arial"/>
          <w:b/>
          <w:noProof/>
          <w:color w:val="009DA2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2A0F8C8" wp14:editId="5474FB0E">
            <wp:simplePos x="0" y="0"/>
            <wp:positionH relativeFrom="column">
              <wp:posOffset>-3810</wp:posOffset>
            </wp:positionH>
            <wp:positionV relativeFrom="paragraph">
              <wp:posOffset>5715</wp:posOffset>
            </wp:positionV>
            <wp:extent cx="510540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hrough>
            <wp:docPr id="3" name="Grafik 3" descr="H:\Folientastaturen\Standardtastaturen\CAPWS01\CAPWS01_internet\Bilder\kapEinzeltaster_4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lientastaturen\Standardtastaturen\CAPWS01\CAPWS01_internet\Bilder\kapEinzeltaster_4_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C1C57" w:rsidRPr="005133CD" w:rsidRDefault="002127F1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>
        <w:rPr>
          <w:rFonts w:ascii="Arial" w:hAnsi="Arial" w:cs="Arial"/>
          <w:b/>
          <w:bCs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b/>
          <w:bCs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>E-Mail: K</w:t>
      </w:r>
      <w:r w:rsidRPr="005133CD">
        <w:rPr>
          <w:rFonts w:ascii="Arial" w:hAnsi="Arial" w:cs="Arial"/>
          <w:spacing w:val="1"/>
          <w:sz w:val="18"/>
          <w:szCs w:val="16"/>
        </w:rPr>
        <w:t>.</w:t>
      </w:r>
      <w:r w:rsidR="00E05E6D">
        <w:rPr>
          <w:rFonts w:ascii="Arial" w:hAnsi="Arial" w:cs="Arial"/>
          <w:spacing w:val="1"/>
          <w:sz w:val="18"/>
          <w:szCs w:val="16"/>
        </w:rPr>
        <w:t>Maier</w:t>
      </w:r>
      <w:r w:rsidRPr="005133CD">
        <w:rPr>
          <w:rFonts w:ascii="Arial" w:hAnsi="Arial" w:cs="Arial"/>
          <w:spacing w:val="1"/>
          <w:sz w:val="18"/>
          <w:szCs w:val="16"/>
        </w:rPr>
        <w:t>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13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95" w:rsidRDefault="00D75395" w:rsidP="003C1C57">
      <w:pPr>
        <w:spacing w:after="0" w:line="240" w:lineRule="auto"/>
      </w:pPr>
      <w:r>
        <w:separator/>
      </w:r>
    </w:p>
  </w:endnote>
  <w:endnote w:type="continuationSeparator" w:id="0">
    <w:p w:rsidR="00D75395" w:rsidRDefault="00D75395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95" w:rsidRDefault="00D75395" w:rsidP="003C1C57">
      <w:pPr>
        <w:spacing w:after="0" w:line="240" w:lineRule="auto"/>
      </w:pPr>
      <w:r>
        <w:separator/>
      </w:r>
    </w:p>
  </w:footnote>
  <w:footnote w:type="continuationSeparator" w:id="0">
    <w:p w:rsidR="00D75395" w:rsidRDefault="00D75395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55A52"/>
    <w:rsid w:val="00060215"/>
    <w:rsid w:val="00087E4B"/>
    <w:rsid w:val="000927AC"/>
    <w:rsid w:val="00096B06"/>
    <w:rsid w:val="000A69E1"/>
    <w:rsid w:val="000B1192"/>
    <w:rsid w:val="000B14DF"/>
    <w:rsid w:val="000C31C3"/>
    <w:rsid w:val="000C5C40"/>
    <w:rsid w:val="000D2643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4C7E"/>
    <w:rsid w:val="00191AA8"/>
    <w:rsid w:val="001E5225"/>
    <w:rsid w:val="001F4D8E"/>
    <w:rsid w:val="002127F1"/>
    <w:rsid w:val="00222D11"/>
    <w:rsid w:val="00267829"/>
    <w:rsid w:val="002D3800"/>
    <w:rsid w:val="002E7A78"/>
    <w:rsid w:val="002F543D"/>
    <w:rsid w:val="0030328B"/>
    <w:rsid w:val="003334CB"/>
    <w:rsid w:val="003372D5"/>
    <w:rsid w:val="003462EC"/>
    <w:rsid w:val="00352133"/>
    <w:rsid w:val="003610B2"/>
    <w:rsid w:val="00365F44"/>
    <w:rsid w:val="0038777F"/>
    <w:rsid w:val="00394180"/>
    <w:rsid w:val="003961E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34979"/>
    <w:rsid w:val="00435162"/>
    <w:rsid w:val="004A3162"/>
    <w:rsid w:val="004A4947"/>
    <w:rsid w:val="004D003E"/>
    <w:rsid w:val="004E2AFD"/>
    <w:rsid w:val="004E7BFE"/>
    <w:rsid w:val="005133CD"/>
    <w:rsid w:val="005520CA"/>
    <w:rsid w:val="00553689"/>
    <w:rsid w:val="00560426"/>
    <w:rsid w:val="00566160"/>
    <w:rsid w:val="005718E5"/>
    <w:rsid w:val="00585E3C"/>
    <w:rsid w:val="00592105"/>
    <w:rsid w:val="005A20AD"/>
    <w:rsid w:val="005C337A"/>
    <w:rsid w:val="005D3FD1"/>
    <w:rsid w:val="005E3421"/>
    <w:rsid w:val="005F062D"/>
    <w:rsid w:val="005F3F94"/>
    <w:rsid w:val="006108FF"/>
    <w:rsid w:val="006375FB"/>
    <w:rsid w:val="00651847"/>
    <w:rsid w:val="00652A8F"/>
    <w:rsid w:val="00663F67"/>
    <w:rsid w:val="00667B6C"/>
    <w:rsid w:val="006E55A4"/>
    <w:rsid w:val="00723E2A"/>
    <w:rsid w:val="00724DD8"/>
    <w:rsid w:val="007538ED"/>
    <w:rsid w:val="007625C8"/>
    <w:rsid w:val="007649A4"/>
    <w:rsid w:val="00773096"/>
    <w:rsid w:val="007744E2"/>
    <w:rsid w:val="007831CC"/>
    <w:rsid w:val="007C7867"/>
    <w:rsid w:val="007D16F5"/>
    <w:rsid w:val="007D2284"/>
    <w:rsid w:val="007D55E5"/>
    <w:rsid w:val="007E7AE5"/>
    <w:rsid w:val="0082136F"/>
    <w:rsid w:val="008554E3"/>
    <w:rsid w:val="0088233A"/>
    <w:rsid w:val="008960A1"/>
    <w:rsid w:val="008B1FB7"/>
    <w:rsid w:val="008C5A58"/>
    <w:rsid w:val="008D59E4"/>
    <w:rsid w:val="008F063F"/>
    <w:rsid w:val="008F46A2"/>
    <w:rsid w:val="008F4B92"/>
    <w:rsid w:val="00921E69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874A1"/>
    <w:rsid w:val="00AD169B"/>
    <w:rsid w:val="00AF2058"/>
    <w:rsid w:val="00AF70D9"/>
    <w:rsid w:val="00AF7D64"/>
    <w:rsid w:val="00B10086"/>
    <w:rsid w:val="00B1104F"/>
    <w:rsid w:val="00B638AD"/>
    <w:rsid w:val="00B74941"/>
    <w:rsid w:val="00B757AB"/>
    <w:rsid w:val="00B9658D"/>
    <w:rsid w:val="00BA13D2"/>
    <w:rsid w:val="00BC0650"/>
    <w:rsid w:val="00BE002A"/>
    <w:rsid w:val="00BE468D"/>
    <w:rsid w:val="00BE587D"/>
    <w:rsid w:val="00BF0247"/>
    <w:rsid w:val="00C26B85"/>
    <w:rsid w:val="00C33408"/>
    <w:rsid w:val="00C546F7"/>
    <w:rsid w:val="00C83289"/>
    <w:rsid w:val="00CA5188"/>
    <w:rsid w:val="00CC2766"/>
    <w:rsid w:val="00CE278B"/>
    <w:rsid w:val="00CE2F37"/>
    <w:rsid w:val="00CF6616"/>
    <w:rsid w:val="00D07934"/>
    <w:rsid w:val="00D120C4"/>
    <w:rsid w:val="00D75395"/>
    <w:rsid w:val="00D824BC"/>
    <w:rsid w:val="00D82632"/>
    <w:rsid w:val="00D875FE"/>
    <w:rsid w:val="00D87C75"/>
    <w:rsid w:val="00DB4B0C"/>
    <w:rsid w:val="00DE0171"/>
    <w:rsid w:val="00DF564F"/>
    <w:rsid w:val="00E05E6D"/>
    <w:rsid w:val="00E071DD"/>
    <w:rsid w:val="00E13B08"/>
    <w:rsid w:val="00E23429"/>
    <w:rsid w:val="00E25323"/>
    <w:rsid w:val="00E2718F"/>
    <w:rsid w:val="00E44917"/>
    <w:rsid w:val="00E71CEA"/>
    <w:rsid w:val="00E76F9D"/>
    <w:rsid w:val="00E82DFC"/>
    <w:rsid w:val="00E8657C"/>
    <w:rsid w:val="00ED449F"/>
    <w:rsid w:val="00F15DBE"/>
    <w:rsid w:val="00F61B90"/>
    <w:rsid w:val="00F62D7F"/>
    <w:rsid w:val="00F65C79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chscreen-solutio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iswit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2023-1A7E-407A-916E-132AA3C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Thumm Jacqueline</cp:lastModifiedBy>
  <cp:revision>7</cp:revision>
  <cp:lastPrinted>2014-07-21T13:01:00Z</cp:lastPrinted>
  <dcterms:created xsi:type="dcterms:W3CDTF">2014-07-21T08:22:00Z</dcterms:created>
  <dcterms:modified xsi:type="dcterms:W3CDTF">2014-07-21T13:01:00Z</dcterms:modified>
</cp:coreProperties>
</file>