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Default="003C1C57" w:rsidP="003C1C57">
      <w:pPr>
        <w:pStyle w:val="EinfacherAbsatz"/>
        <w:rPr>
          <w:rFonts w:ascii="Arial" w:hAnsi="Arial" w:cs="Arial"/>
          <w:spacing w:val="1"/>
          <w:sz w:val="28"/>
          <w:szCs w:val="28"/>
        </w:rPr>
      </w:pPr>
      <w:r w:rsidRPr="003C1C57">
        <w:rPr>
          <w:rFonts w:ascii="Arial" w:hAnsi="Arial" w:cs="Arial"/>
          <w:spacing w:val="59"/>
          <w:sz w:val="28"/>
          <w:szCs w:val="28"/>
        </w:rPr>
        <w:t>PRESSEMELDUNG</w:t>
      </w:r>
      <w:r w:rsidRPr="003C1C57">
        <w:rPr>
          <w:rFonts w:ascii="Arial" w:hAnsi="Arial" w:cs="Arial"/>
          <w:spacing w:val="1"/>
          <w:sz w:val="28"/>
          <w:szCs w:val="28"/>
        </w:rPr>
        <w:t xml:space="preserve">  |   </w:t>
      </w:r>
      <w:r w:rsidR="00867C11">
        <w:rPr>
          <w:rFonts w:ascii="Arial" w:hAnsi="Arial" w:cs="Arial"/>
          <w:spacing w:val="1"/>
          <w:sz w:val="28"/>
          <w:szCs w:val="28"/>
        </w:rPr>
        <w:t>30</w:t>
      </w:r>
      <w:r w:rsidR="005133CD">
        <w:rPr>
          <w:rFonts w:ascii="Arial" w:hAnsi="Arial" w:cs="Arial"/>
          <w:spacing w:val="1"/>
          <w:sz w:val="28"/>
          <w:szCs w:val="28"/>
        </w:rPr>
        <w:t>.0</w:t>
      </w:r>
      <w:r w:rsidR="00867C11">
        <w:rPr>
          <w:rFonts w:ascii="Arial" w:hAnsi="Arial" w:cs="Arial"/>
          <w:spacing w:val="1"/>
          <w:sz w:val="28"/>
          <w:szCs w:val="28"/>
        </w:rPr>
        <w:t>4</w:t>
      </w:r>
      <w:r w:rsidR="005133CD">
        <w:rPr>
          <w:rFonts w:ascii="Arial" w:hAnsi="Arial" w:cs="Arial"/>
          <w:spacing w:val="1"/>
          <w:sz w:val="28"/>
          <w:szCs w:val="28"/>
        </w:rPr>
        <w:t>.201</w:t>
      </w:r>
      <w:r w:rsidR="00867C11">
        <w:rPr>
          <w:rFonts w:ascii="Arial" w:hAnsi="Arial" w:cs="Arial"/>
          <w:spacing w:val="1"/>
          <w:sz w:val="28"/>
          <w:szCs w:val="28"/>
        </w:rPr>
        <w:t>3</w:t>
      </w:r>
    </w:p>
    <w:p w:rsidR="008011A3" w:rsidRDefault="008011A3" w:rsidP="003C1C57">
      <w:pPr>
        <w:pStyle w:val="EinfacherAbsatz"/>
        <w:rPr>
          <w:rFonts w:ascii="Arial" w:hAnsi="Arial" w:cs="Arial"/>
          <w:spacing w:val="1"/>
          <w:sz w:val="28"/>
          <w:szCs w:val="28"/>
        </w:rPr>
      </w:pPr>
    </w:p>
    <w:p w:rsidR="008011A3" w:rsidRDefault="008011A3" w:rsidP="003C1C57">
      <w:pPr>
        <w:pStyle w:val="EinfacherAbsatz"/>
        <w:rPr>
          <w:rFonts w:ascii="Arial" w:hAnsi="Arial" w:cs="Arial"/>
          <w:spacing w:val="1"/>
          <w:sz w:val="28"/>
          <w:szCs w:val="28"/>
        </w:rPr>
      </w:pPr>
    </w:p>
    <w:p w:rsidR="005133CD" w:rsidRPr="00520FAB" w:rsidRDefault="008011A3" w:rsidP="003C1C57">
      <w:pPr>
        <w:pStyle w:val="EinfacherAbsatz"/>
        <w:rPr>
          <w:rFonts w:ascii="Arial" w:hAnsi="Arial" w:cs="Arial"/>
          <w:b/>
          <w:spacing w:val="1"/>
        </w:rPr>
      </w:pPr>
      <w:r w:rsidRPr="00520FAB">
        <w:rPr>
          <w:rFonts w:ascii="Arial" w:hAnsi="Arial" w:cs="Arial"/>
          <w:b/>
          <w:spacing w:val="1"/>
        </w:rPr>
        <w:t xml:space="preserve">Neue 15“ TFT-Displays mit Kunststoffgehäuse und </w:t>
      </w:r>
      <w:proofErr w:type="spellStart"/>
      <w:r w:rsidRPr="00520FAB">
        <w:rPr>
          <w:rFonts w:ascii="Arial" w:hAnsi="Arial" w:cs="Arial"/>
          <w:b/>
          <w:spacing w:val="1"/>
        </w:rPr>
        <w:t>resistivem</w:t>
      </w:r>
      <w:proofErr w:type="spellEnd"/>
      <w:r w:rsidRPr="00520FAB">
        <w:rPr>
          <w:rFonts w:ascii="Arial" w:hAnsi="Arial" w:cs="Arial"/>
          <w:b/>
          <w:spacing w:val="1"/>
        </w:rPr>
        <w:t xml:space="preserve"> Touchscreen</w:t>
      </w: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Pr="00520FAB" w:rsidRDefault="008011A3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  <w:r w:rsidRPr="00520FAB">
        <w:rPr>
          <w:rFonts w:ascii="Arial" w:hAnsi="Arial" w:cs="Arial"/>
          <w:spacing w:val="1"/>
          <w:sz w:val="22"/>
          <w:szCs w:val="22"/>
        </w:rPr>
        <w:t xml:space="preserve">Passend zur Monitor-Gehäuseserie </w:t>
      </w:r>
      <w:proofErr w:type="spellStart"/>
      <w:r w:rsidRPr="00520FAB">
        <w:rPr>
          <w:rFonts w:ascii="Arial" w:hAnsi="Arial" w:cs="Arial"/>
          <w:spacing w:val="1"/>
          <w:sz w:val="22"/>
          <w:szCs w:val="22"/>
        </w:rPr>
        <w:t>Keytouch</w:t>
      </w:r>
      <w:proofErr w:type="spellEnd"/>
      <w:r w:rsidRPr="00520FAB">
        <w:rPr>
          <w:rFonts w:ascii="Arial" w:hAnsi="Arial" w:cs="Arial"/>
          <w:spacing w:val="1"/>
          <w:sz w:val="22"/>
          <w:szCs w:val="22"/>
        </w:rPr>
        <w:t xml:space="preserve"> hat die Richard Wöhr GmbH ein 15“-TFT-Display, bestehend aus integriertem </w:t>
      </w:r>
      <w:proofErr w:type="spellStart"/>
      <w:r w:rsidRPr="00520FAB">
        <w:rPr>
          <w:rFonts w:ascii="Arial" w:hAnsi="Arial" w:cs="Arial"/>
          <w:spacing w:val="1"/>
          <w:sz w:val="22"/>
          <w:szCs w:val="22"/>
        </w:rPr>
        <w:t>embedded</w:t>
      </w:r>
      <w:proofErr w:type="spellEnd"/>
      <w:r w:rsidRPr="00520FAB">
        <w:rPr>
          <w:rFonts w:ascii="Arial" w:hAnsi="Arial" w:cs="Arial"/>
          <w:spacing w:val="1"/>
          <w:sz w:val="22"/>
          <w:szCs w:val="22"/>
        </w:rPr>
        <w:t xml:space="preserve"> PC und frontseitigem </w:t>
      </w:r>
      <w:proofErr w:type="spellStart"/>
      <w:r w:rsidRPr="00520FAB">
        <w:rPr>
          <w:rFonts w:ascii="Arial" w:hAnsi="Arial" w:cs="Arial"/>
          <w:spacing w:val="1"/>
          <w:sz w:val="22"/>
          <w:szCs w:val="22"/>
        </w:rPr>
        <w:t>resistivem</w:t>
      </w:r>
      <w:proofErr w:type="spellEnd"/>
      <w:r w:rsidRPr="00520FAB">
        <w:rPr>
          <w:rFonts w:ascii="Arial" w:hAnsi="Arial" w:cs="Arial"/>
          <w:spacing w:val="1"/>
          <w:sz w:val="22"/>
          <w:szCs w:val="22"/>
        </w:rPr>
        <w:t xml:space="preserve"> Touchscreen entwickelt. Standardmäßig ist das Kunststoffgehäuse in lichtgrau oder schwarz sowie optional in </w:t>
      </w:r>
      <w:proofErr w:type="spellStart"/>
      <w:r w:rsidRPr="00520FAB">
        <w:rPr>
          <w:rFonts w:ascii="Arial" w:hAnsi="Arial" w:cs="Arial"/>
          <w:spacing w:val="1"/>
          <w:sz w:val="22"/>
          <w:szCs w:val="22"/>
        </w:rPr>
        <w:t>OptiHapt-Softtouchstruktur</w:t>
      </w:r>
      <w:proofErr w:type="spellEnd"/>
      <w:r w:rsidRPr="00520FAB">
        <w:rPr>
          <w:rFonts w:ascii="Arial" w:hAnsi="Arial" w:cs="Arial"/>
          <w:spacing w:val="1"/>
          <w:sz w:val="22"/>
          <w:szCs w:val="22"/>
        </w:rPr>
        <w:t xml:space="preserve"> lackiert und kann zusätzlich per Sieb-/</w:t>
      </w:r>
      <w:proofErr w:type="spellStart"/>
      <w:r w:rsidRPr="00520FAB">
        <w:rPr>
          <w:rFonts w:ascii="Arial" w:hAnsi="Arial" w:cs="Arial"/>
          <w:spacing w:val="1"/>
          <w:sz w:val="22"/>
          <w:szCs w:val="22"/>
        </w:rPr>
        <w:t>Tampon</w:t>
      </w:r>
      <w:r w:rsidR="00520FAB">
        <w:rPr>
          <w:rFonts w:ascii="Arial" w:hAnsi="Arial" w:cs="Arial"/>
          <w:spacing w:val="1"/>
          <w:sz w:val="22"/>
          <w:szCs w:val="22"/>
        </w:rPr>
        <w:t>druck</w:t>
      </w:r>
      <w:proofErr w:type="spellEnd"/>
      <w:r w:rsidR="00520FAB">
        <w:rPr>
          <w:rFonts w:ascii="Arial" w:hAnsi="Arial" w:cs="Arial"/>
          <w:spacing w:val="1"/>
          <w:sz w:val="22"/>
          <w:szCs w:val="22"/>
        </w:rPr>
        <w:t xml:space="preserve"> individuell</w:t>
      </w:r>
      <w:r w:rsidRPr="00520FAB">
        <w:rPr>
          <w:rFonts w:ascii="Arial" w:hAnsi="Arial" w:cs="Arial"/>
          <w:spacing w:val="1"/>
          <w:sz w:val="22"/>
          <w:szCs w:val="22"/>
        </w:rPr>
        <w:t xml:space="preserve"> designt werden</w:t>
      </w:r>
      <w:r w:rsidR="00AE7319" w:rsidRPr="00520FAB">
        <w:rPr>
          <w:rFonts w:ascii="Arial" w:hAnsi="Arial" w:cs="Arial"/>
          <w:spacing w:val="1"/>
          <w:sz w:val="22"/>
          <w:szCs w:val="22"/>
        </w:rPr>
        <w:t xml:space="preserve"> (z.B. mit dem Firmenlabel). </w:t>
      </w:r>
      <w:r w:rsidR="00C30BC8" w:rsidRPr="00520FAB">
        <w:rPr>
          <w:rFonts w:ascii="Arial" w:hAnsi="Arial" w:cs="Arial"/>
          <w:spacing w:val="1"/>
          <w:sz w:val="22"/>
          <w:szCs w:val="22"/>
        </w:rPr>
        <w:t>Das 15“-TFT-Display im Format 4:3 verfügt über eine Auflösung von 1024 x 768 Pixel und ein</w:t>
      </w:r>
      <w:r w:rsidR="00520FAB">
        <w:rPr>
          <w:rFonts w:ascii="Arial" w:hAnsi="Arial" w:cs="Arial"/>
          <w:spacing w:val="1"/>
          <w:sz w:val="22"/>
          <w:szCs w:val="22"/>
        </w:rPr>
        <w:t>e</w:t>
      </w:r>
      <w:r w:rsidR="00C30BC8" w:rsidRPr="00520FAB">
        <w:rPr>
          <w:rFonts w:ascii="Arial" w:hAnsi="Arial" w:cs="Arial"/>
          <w:spacing w:val="1"/>
          <w:sz w:val="22"/>
          <w:szCs w:val="22"/>
        </w:rPr>
        <w:t xml:space="preserve"> Helligkeit von 400cd/qm bei ein</w:t>
      </w:r>
      <w:r w:rsidR="00520FAB">
        <w:rPr>
          <w:rFonts w:ascii="Arial" w:hAnsi="Arial" w:cs="Arial"/>
          <w:spacing w:val="1"/>
          <w:sz w:val="22"/>
          <w:szCs w:val="22"/>
        </w:rPr>
        <w:t>e</w:t>
      </w:r>
      <w:bookmarkStart w:id="0" w:name="_GoBack"/>
      <w:bookmarkEnd w:id="0"/>
      <w:r w:rsidR="00C30BC8" w:rsidRPr="00520FAB">
        <w:rPr>
          <w:rFonts w:ascii="Arial" w:hAnsi="Arial" w:cs="Arial"/>
          <w:spacing w:val="1"/>
          <w:sz w:val="22"/>
          <w:szCs w:val="22"/>
        </w:rPr>
        <w:t>m Kontrast von 700:1 (LED-</w:t>
      </w:r>
      <w:proofErr w:type="spellStart"/>
      <w:r w:rsidR="00C30BC8" w:rsidRPr="00520FAB">
        <w:rPr>
          <w:rFonts w:ascii="Arial" w:hAnsi="Arial" w:cs="Arial"/>
          <w:spacing w:val="1"/>
          <w:sz w:val="22"/>
          <w:szCs w:val="22"/>
        </w:rPr>
        <w:t>Backlight</w:t>
      </w:r>
      <w:proofErr w:type="spellEnd"/>
      <w:r w:rsidR="00C30BC8" w:rsidRPr="00520FAB">
        <w:rPr>
          <w:rFonts w:ascii="Arial" w:hAnsi="Arial" w:cs="Arial"/>
          <w:spacing w:val="1"/>
          <w:sz w:val="22"/>
          <w:szCs w:val="22"/>
        </w:rPr>
        <w:t>). Das Embedde</w:t>
      </w:r>
      <w:r w:rsidR="00520FAB" w:rsidRPr="00520FAB">
        <w:rPr>
          <w:rFonts w:ascii="Arial" w:hAnsi="Arial" w:cs="Arial"/>
          <w:spacing w:val="1"/>
          <w:sz w:val="22"/>
          <w:szCs w:val="22"/>
        </w:rPr>
        <w:t>d</w:t>
      </w:r>
      <w:r w:rsidR="00C30BC8" w:rsidRPr="00520FAB">
        <w:rPr>
          <w:rFonts w:ascii="Arial" w:hAnsi="Arial" w:cs="Arial"/>
          <w:spacing w:val="1"/>
          <w:sz w:val="22"/>
          <w:szCs w:val="22"/>
        </w:rPr>
        <w:t xml:space="preserve"> Board ist mit einem Intel Atom 1,86 GHz </w:t>
      </w:r>
      <w:proofErr w:type="spellStart"/>
      <w:r w:rsidR="00C30BC8" w:rsidRPr="00520FAB">
        <w:rPr>
          <w:rFonts w:ascii="Arial" w:hAnsi="Arial" w:cs="Arial"/>
          <w:spacing w:val="1"/>
          <w:sz w:val="22"/>
          <w:szCs w:val="22"/>
        </w:rPr>
        <w:t>dual</w:t>
      </w:r>
      <w:proofErr w:type="spellEnd"/>
      <w:r w:rsidR="00C30BC8" w:rsidRPr="00520FAB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C30BC8" w:rsidRPr="00520FAB">
        <w:rPr>
          <w:rFonts w:ascii="Arial" w:hAnsi="Arial" w:cs="Arial"/>
          <w:spacing w:val="1"/>
          <w:sz w:val="22"/>
          <w:szCs w:val="22"/>
        </w:rPr>
        <w:t>core</w:t>
      </w:r>
      <w:proofErr w:type="spellEnd"/>
      <w:r w:rsidR="00C30BC8" w:rsidRPr="00520FAB">
        <w:rPr>
          <w:rFonts w:ascii="Arial" w:hAnsi="Arial" w:cs="Arial"/>
          <w:spacing w:val="1"/>
          <w:sz w:val="22"/>
          <w:szCs w:val="22"/>
        </w:rPr>
        <w:t xml:space="preserve"> CPU Prozessor mit 2 </w:t>
      </w:r>
      <w:proofErr w:type="spellStart"/>
      <w:r w:rsidR="00C30BC8" w:rsidRPr="00520FAB">
        <w:rPr>
          <w:rFonts w:ascii="Arial" w:hAnsi="Arial" w:cs="Arial"/>
          <w:spacing w:val="1"/>
          <w:sz w:val="22"/>
          <w:szCs w:val="22"/>
        </w:rPr>
        <w:t>GByte</w:t>
      </w:r>
      <w:proofErr w:type="spellEnd"/>
      <w:r w:rsidR="00C30BC8" w:rsidRPr="00520FAB">
        <w:rPr>
          <w:rFonts w:ascii="Arial" w:hAnsi="Arial" w:cs="Arial"/>
          <w:spacing w:val="1"/>
          <w:sz w:val="22"/>
          <w:szCs w:val="22"/>
        </w:rPr>
        <w:t xml:space="preserve"> RAM ausgestattet. An Schnittstellen sind drei USB2.0, zwei RS232 (optional drei RS232), ein RS422 (optional 485), zwei 10/100/1000 Base-TX Ethernet, ein VGA sowie ein </w:t>
      </w:r>
      <w:proofErr w:type="spellStart"/>
      <w:r w:rsidR="00C30BC8" w:rsidRPr="00520FAB">
        <w:rPr>
          <w:rFonts w:ascii="Arial" w:hAnsi="Arial" w:cs="Arial"/>
          <w:spacing w:val="1"/>
          <w:sz w:val="22"/>
          <w:szCs w:val="22"/>
        </w:rPr>
        <w:t>Sata</w:t>
      </w:r>
      <w:proofErr w:type="spellEnd"/>
      <w:r w:rsidR="00C30BC8" w:rsidRPr="00520FAB">
        <w:rPr>
          <w:rFonts w:ascii="Arial" w:hAnsi="Arial" w:cs="Arial"/>
          <w:spacing w:val="1"/>
          <w:sz w:val="22"/>
          <w:szCs w:val="22"/>
        </w:rPr>
        <w:t xml:space="preserve"> on Board Anschluss und optional Audio vorhanden.</w:t>
      </w:r>
      <w:r w:rsidR="00520FAB" w:rsidRPr="00520FAB">
        <w:rPr>
          <w:rFonts w:ascii="Arial" w:hAnsi="Arial" w:cs="Arial"/>
          <w:spacing w:val="1"/>
          <w:sz w:val="22"/>
          <w:szCs w:val="22"/>
        </w:rPr>
        <w:t xml:space="preserve"> Die Ansteuerung des Touchscreens erfolgt intern über USB.</w:t>
      </w:r>
    </w:p>
    <w:p w:rsidR="005133CD" w:rsidRPr="00520FAB" w:rsidRDefault="005133CD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5133CD" w:rsidRPr="00520FAB" w:rsidRDefault="005133CD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P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b/>
          <w:bCs/>
          <w:spacing w:val="1"/>
          <w:sz w:val="18"/>
          <w:szCs w:val="16"/>
        </w:rPr>
        <w:t>Weitere 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Karin Ferenbach, Marketing und Public Relations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Pr="005133CD">
        <w:rPr>
          <w:rFonts w:ascii="Arial" w:hAnsi="Arial" w:cs="Arial"/>
          <w:spacing w:val="1"/>
          <w:sz w:val="18"/>
          <w:szCs w:val="16"/>
        </w:rPr>
        <w:t>E-Mail: K.Ferenbach@WoehrGmbH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7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11" w:rsidRDefault="00867C11" w:rsidP="003C1C57">
      <w:pPr>
        <w:spacing w:after="0" w:line="240" w:lineRule="auto"/>
      </w:pPr>
      <w:r>
        <w:separator/>
      </w:r>
    </w:p>
  </w:endnote>
  <w:endnote w:type="continuationSeparator" w:id="0">
    <w:p w:rsidR="00867C11" w:rsidRDefault="00867C11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11" w:rsidRDefault="00867C11" w:rsidP="003C1C57">
      <w:pPr>
        <w:spacing w:after="0" w:line="240" w:lineRule="auto"/>
      </w:pPr>
      <w:r>
        <w:separator/>
      </w:r>
    </w:p>
  </w:footnote>
  <w:footnote w:type="continuationSeparator" w:id="0">
    <w:p w:rsidR="00867C11" w:rsidRDefault="00867C11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57" w:rsidRDefault="00867C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1"/>
    <w:rsid w:val="00087E4B"/>
    <w:rsid w:val="00166445"/>
    <w:rsid w:val="001E4A94"/>
    <w:rsid w:val="002D3800"/>
    <w:rsid w:val="003C1C57"/>
    <w:rsid w:val="005133CD"/>
    <w:rsid w:val="00520FAB"/>
    <w:rsid w:val="006375FB"/>
    <w:rsid w:val="008011A3"/>
    <w:rsid w:val="00867C11"/>
    <w:rsid w:val="00AE7319"/>
    <w:rsid w:val="00B858EA"/>
    <w:rsid w:val="00C30BC8"/>
    <w:rsid w:val="00C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AppData\Roaming\Microsoft\Templates\Vorlage_Pressemeldung_P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Vorlage_Pressemeldung_PDF.dotx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Ferenbach</dc:creator>
  <cp:lastModifiedBy>Karin Ferenbach</cp:lastModifiedBy>
  <cp:revision>5</cp:revision>
  <dcterms:created xsi:type="dcterms:W3CDTF">2013-04-30T10:13:00Z</dcterms:created>
  <dcterms:modified xsi:type="dcterms:W3CDTF">2013-04-30T11:15:00Z</dcterms:modified>
</cp:coreProperties>
</file>